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BB" w:rsidRDefault="001026BB">
      <w:pPr>
        <w:rPr>
          <w:rtl/>
          <w:lang w:bidi="ar-DZ"/>
        </w:rPr>
      </w:pPr>
    </w:p>
    <w:p w:rsidR="001026BB" w:rsidRDefault="001026BB">
      <w:pPr>
        <w:rPr>
          <w:rtl/>
          <w:lang w:bidi="ar-DZ"/>
        </w:rPr>
      </w:pPr>
    </w:p>
    <w:p w:rsidR="001026BB" w:rsidRDefault="001026BB">
      <w:pPr>
        <w:rPr>
          <w:rtl/>
          <w:lang w:bidi="ar-DZ"/>
        </w:rPr>
      </w:pPr>
    </w:p>
    <w:p w:rsidR="001026BB" w:rsidRDefault="001026BB">
      <w:pPr>
        <w:rPr>
          <w:rtl/>
          <w:lang w:bidi="ar-DZ"/>
        </w:rPr>
      </w:pPr>
    </w:p>
    <w:p w:rsidR="001026BB" w:rsidRPr="001026BB" w:rsidRDefault="001026BB">
      <w:pPr>
        <w:rPr>
          <w:rFonts w:ascii="Simplified Arabic" w:hAnsi="Simplified Arabic" w:cs="Simplified Arabic"/>
          <w:sz w:val="96"/>
          <w:szCs w:val="96"/>
          <w:rtl/>
          <w:lang w:bidi="ar-DZ"/>
        </w:rPr>
      </w:pPr>
    </w:p>
    <w:p w:rsidR="001026BB" w:rsidRPr="00483D52" w:rsidRDefault="001026BB" w:rsidP="00847C54">
      <w:pPr>
        <w:jc w:val="center"/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</w:pPr>
      <w:proofErr w:type="gramStart"/>
      <w:r w:rsidRPr="00483D52"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  <w:t>الفصل</w:t>
      </w:r>
      <w:proofErr w:type="gramEnd"/>
      <w:r w:rsidRPr="00483D52"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  <w:t xml:space="preserve"> ال</w:t>
      </w:r>
      <w:r w:rsidR="00847C54" w:rsidRPr="00483D52">
        <w:rPr>
          <w:rFonts w:ascii="Simplified Arabic" w:hAnsi="Simplified Arabic" w:cs="Simplified Arabic" w:hint="cs"/>
          <w:b/>
          <w:bCs/>
          <w:sz w:val="84"/>
          <w:szCs w:val="84"/>
          <w:rtl/>
          <w:lang w:bidi="ar-DZ"/>
        </w:rPr>
        <w:t>أ</w:t>
      </w:r>
      <w:r w:rsidRPr="00483D52"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  <w:t>ول:</w:t>
      </w:r>
    </w:p>
    <w:p w:rsidR="001026BB" w:rsidRPr="00483D52" w:rsidRDefault="001026BB" w:rsidP="004D3320">
      <w:pPr>
        <w:bidi/>
        <w:jc w:val="center"/>
        <w:rPr>
          <w:rFonts w:ascii="Simplified Arabic" w:hAnsi="Simplified Arabic" w:cs="Simplified Arabic"/>
          <w:b/>
          <w:bCs/>
          <w:sz w:val="84"/>
          <w:szCs w:val="84"/>
          <w:lang w:bidi="ar-DZ"/>
        </w:rPr>
      </w:pPr>
      <w:r w:rsidRPr="00483D52"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  <w:t xml:space="preserve">تصدر المعيار الدستوري </w:t>
      </w:r>
      <w:r w:rsidR="00847C54" w:rsidRPr="00483D52">
        <w:rPr>
          <w:rFonts w:ascii="Simplified Arabic" w:hAnsi="Simplified Arabic" w:cs="Simplified Arabic" w:hint="cs"/>
          <w:b/>
          <w:bCs/>
          <w:sz w:val="84"/>
          <w:szCs w:val="84"/>
          <w:rtl/>
          <w:lang w:bidi="ar-DZ"/>
        </w:rPr>
        <w:t>ل</w:t>
      </w:r>
      <w:r w:rsidRPr="00483D52">
        <w:rPr>
          <w:rFonts w:ascii="Simplified Arabic" w:hAnsi="Simplified Arabic" w:cs="Simplified Arabic"/>
          <w:b/>
          <w:bCs/>
          <w:sz w:val="84"/>
          <w:szCs w:val="84"/>
          <w:rtl/>
          <w:lang w:bidi="ar-DZ"/>
        </w:rPr>
        <w:t>هرم تدرج القواعد القانونية</w:t>
      </w:r>
    </w:p>
    <w:sectPr w:rsidR="001026BB" w:rsidRPr="00483D52" w:rsidSect="001026BB">
      <w:pgSz w:w="11906" w:h="16838"/>
      <w:pgMar w:top="1440" w:right="1800" w:bottom="1440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1026BB"/>
    <w:rsid w:val="001026BB"/>
    <w:rsid w:val="003E1442"/>
    <w:rsid w:val="00483D52"/>
    <w:rsid w:val="004D3320"/>
    <w:rsid w:val="00847C54"/>
    <w:rsid w:val="00A52277"/>
    <w:rsid w:val="00B24C33"/>
    <w:rsid w:val="00EF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C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walid</cp:lastModifiedBy>
  <cp:revision>7</cp:revision>
  <cp:lastPrinted>2015-11-10T16:39:00Z</cp:lastPrinted>
  <dcterms:created xsi:type="dcterms:W3CDTF">2015-09-05T12:12:00Z</dcterms:created>
  <dcterms:modified xsi:type="dcterms:W3CDTF">2015-11-10T16:39:00Z</dcterms:modified>
</cp:coreProperties>
</file>